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4F3081" w:rsidTr="004F3081">
        <w:tc>
          <w:tcPr>
            <w:tcW w:w="5955" w:type="dxa"/>
          </w:tcPr>
          <w:p w:rsidR="004F3081" w:rsidRPr="004F3081" w:rsidRDefault="004F3081">
            <w:pPr>
              <w:widowControl w:val="0"/>
              <w:spacing w:line="256" w:lineRule="auto"/>
              <w:jc w:val="both"/>
              <w:rPr>
                <w:bCs/>
                <w:sz w:val="28"/>
                <w:szCs w:val="28"/>
              </w:rPr>
            </w:pPr>
            <w:r w:rsidRPr="004F3081">
              <w:rPr>
                <w:b/>
                <w:bCs/>
                <w:sz w:val="28"/>
                <w:szCs w:val="28"/>
              </w:rPr>
              <w:t xml:space="preserve">Ініціатор: </w:t>
            </w:r>
            <w:r w:rsidRPr="004F3081">
              <w:rPr>
                <w:bCs/>
                <w:sz w:val="28"/>
                <w:szCs w:val="28"/>
              </w:rPr>
              <w:t>обласна державна адміністрація</w:t>
            </w:r>
          </w:p>
          <w:p w:rsidR="004F3081" w:rsidRPr="004F3081" w:rsidRDefault="004F3081">
            <w:pPr>
              <w:widowControl w:val="0"/>
              <w:spacing w:line="256" w:lineRule="auto"/>
              <w:jc w:val="both"/>
              <w:rPr>
                <w:bCs/>
                <w:sz w:val="28"/>
                <w:szCs w:val="28"/>
              </w:rPr>
            </w:pPr>
          </w:p>
          <w:p w:rsidR="004F3081" w:rsidRPr="004F3081" w:rsidRDefault="004F3081">
            <w:pPr>
              <w:widowControl w:val="0"/>
              <w:spacing w:line="256" w:lineRule="auto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  <w:r w:rsidRPr="004F3081">
              <w:rPr>
                <w:b/>
                <w:bCs/>
                <w:sz w:val="28"/>
                <w:szCs w:val="28"/>
              </w:rPr>
              <w:t>Автор:</w:t>
            </w:r>
            <w:r w:rsidRPr="004F3081">
              <w:rPr>
                <w:bCs/>
                <w:sz w:val="28"/>
                <w:szCs w:val="28"/>
              </w:rPr>
              <w:t xml:space="preserve"> відділ капітального будівництва облдержадміністрації</w:t>
            </w:r>
          </w:p>
        </w:tc>
        <w:tc>
          <w:tcPr>
            <w:tcW w:w="3933" w:type="dxa"/>
            <w:hideMark/>
          </w:tcPr>
          <w:p w:rsidR="00743E90" w:rsidRDefault="00743E90" w:rsidP="00743E90">
            <w:pPr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ПРОЄКТ </w:t>
            </w:r>
          </w:p>
          <w:p w:rsidR="004F3081" w:rsidRPr="00743E90" w:rsidRDefault="00743E90" w:rsidP="00743E90">
            <w:pPr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b/>
                <w:bCs/>
                <w:sz w:val="28"/>
                <w:szCs w:val="28"/>
                <w:lang w:eastAsia="en-US"/>
              </w:rPr>
              <w:t xml:space="preserve">№ </w:t>
            </w:r>
            <w:r>
              <w:rPr>
                <w:b/>
                <w:bCs/>
                <w:sz w:val="28"/>
                <w:szCs w:val="28"/>
                <w:lang w:val="en-US" w:eastAsia="en-US"/>
              </w:rPr>
              <w:t>491/01-15</w:t>
            </w:r>
            <w:r w:rsidR="004F3081">
              <w:rPr>
                <w:b/>
                <w:bCs/>
                <w:sz w:val="28"/>
                <w:szCs w:val="28"/>
                <w:lang w:val="ru-RU" w:eastAsia="en-US"/>
              </w:rPr>
              <w:t xml:space="preserve">              </w:t>
            </w:r>
          </w:p>
        </w:tc>
      </w:tr>
    </w:tbl>
    <w:bookmarkStart w:id="1" w:name="_MON_1146316109"/>
    <w:bookmarkEnd w:id="1"/>
    <w:p w:rsidR="005E200B" w:rsidRPr="00E54F6D" w:rsidRDefault="005E200B" w:rsidP="005E200B">
      <w:pPr>
        <w:jc w:val="center"/>
        <w:rPr>
          <w:b/>
          <w:sz w:val="28"/>
          <w:szCs w:val="28"/>
        </w:rPr>
      </w:pPr>
      <w:r w:rsidRPr="00E54F6D">
        <w:rPr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7" o:title=""/>
          </v:shape>
          <o:OLEObject Type="Embed" ProgID="Word.Picture.8" ShapeID="_x0000_i1025" DrawAspect="Content" ObjectID="_1678189048" r:id="rId8"/>
        </w:object>
      </w:r>
    </w:p>
    <w:p w:rsidR="005E200B" w:rsidRPr="00E54F6D" w:rsidRDefault="005E200B" w:rsidP="005E200B">
      <w:pPr>
        <w:jc w:val="center"/>
        <w:rPr>
          <w:b/>
          <w:sz w:val="28"/>
          <w:szCs w:val="28"/>
        </w:rPr>
      </w:pPr>
      <w:r w:rsidRPr="00E54F6D">
        <w:rPr>
          <w:b/>
          <w:sz w:val="28"/>
          <w:szCs w:val="28"/>
        </w:rPr>
        <w:t>ЗАКАРПАТСЬКА ОБЛАСНА РАДА</w:t>
      </w:r>
    </w:p>
    <w:p w:rsidR="00943F76" w:rsidRPr="00E54F6D" w:rsidRDefault="00943F76" w:rsidP="005E200B">
      <w:pPr>
        <w:jc w:val="center"/>
        <w:rPr>
          <w:b/>
          <w:sz w:val="28"/>
          <w:szCs w:val="28"/>
        </w:rPr>
      </w:pPr>
    </w:p>
    <w:p w:rsidR="005E200B" w:rsidRPr="00E54F6D" w:rsidRDefault="00943F76" w:rsidP="005E200B">
      <w:pPr>
        <w:jc w:val="center"/>
        <w:rPr>
          <w:b/>
          <w:sz w:val="28"/>
          <w:szCs w:val="28"/>
        </w:rPr>
      </w:pPr>
      <w:r w:rsidRPr="00E54F6D">
        <w:rPr>
          <w:b/>
          <w:sz w:val="28"/>
          <w:szCs w:val="28"/>
        </w:rPr>
        <w:t>Друга</w:t>
      </w:r>
      <w:r w:rsidR="005E200B" w:rsidRPr="00E54F6D">
        <w:rPr>
          <w:b/>
          <w:sz w:val="28"/>
          <w:szCs w:val="28"/>
        </w:rPr>
        <w:t xml:space="preserve"> сесія VІІІ скликання</w:t>
      </w:r>
    </w:p>
    <w:p w:rsidR="00943F76" w:rsidRPr="00E54F6D" w:rsidRDefault="00943F76" w:rsidP="005E200B">
      <w:pPr>
        <w:jc w:val="center"/>
        <w:rPr>
          <w:b/>
          <w:sz w:val="28"/>
          <w:szCs w:val="28"/>
        </w:rPr>
      </w:pPr>
    </w:p>
    <w:p w:rsidR="005E200B" w:rsidRPr="00E54F6D" w:rsidRDefault="005E200B" w:rsidP="005E200B">
      <w:pPr>
        <w:jc w:val="center"/>
        <w:rPr>
          <w:b/>
          <w:bCs/>
          <w:sz w:val="28"/>
          <w:szCs w:val="28"/>
        </w:rPr>
      </w:pPr>
      <w:r w:rsidRPr="00E54F6D">
        <w:rPr>
          <w:b/>
          <w:bCs/>
          <w:sz w:val="28"/>
          <w:szCs w:val="28"/>
        </w:rPr>
        <w:t>Р І Ш Е Н Н Я</w:t>
      </w:r>
    </w:p>
    <w:p w:rsidR="005E200B" w:rsidRPr="00E54F6D" w:rsidRDefault="005E200B" w:rsidP="005E200B">
      <w:pPr>
        <w:jc w:val="center"/>
        <w:rPr>
          <w:b/>
          <w:bCs/>
          <w:sz w:val="28"/>
          <w:szCs w:val="28"/>
        </w:rPr>
      </w:pPr>
    </w:p>
    <w:p w:rsidR="005E200B" w:rsidRPr="00E54F6D" w:rsidRDefault="005E200B" w:rsidP="005E200B">
      <w:pPr>
        <w:jc w:val="both"/>
        <w:rPr>
          <w:b/>
          <w:sz w:val="28"/>
          <w:szCs w:val="28"/>
        </w:rPr>
      </w:pPr>
      <w:r w:rsidRPr="00E54F6D">
        <w:rPr>
          <w:b/>
          <w:sz w:val="28"/>
          <w:szCs w:val="28"/>
        </w:rPr>
        <w:tab/>
      </w:r>
      <w:r w:rsidRPr="00E54F6D">
        <w:rPr>
          <w:b/>
          <w:sz w:val="28"/>
          <w:szCs w:val="28"/>
        </w:rPr>
        <w:tab/>
        <w:t>2021</w:t>
      </w:r>
      <w:r w:rsidRPr="00E54F6D">
        <w:rPr>
          <w:b/>
          <w:sz w:val="28"/>
          <w:szCs w:val="28"/>
        </w:rPr>
        <w:tab/>
      </w:r>
      <w:r w:rsidRPr="00E54F6D">
        <w:rPr>
          <w:b/>
          <w:sz w:val="28"/>
          <w:szCs w:val="28"/>
        </w:rPr>
        <w:tab/>
      </w:r>
      <w:r w:rsidRPr="00E54F6D">
        <w:rPr>
          <w:b/>
          <w:sz w:val="28"/>
          <w:szCs w:val="28"/>
        </w:rPr>
        <w:tab/>
        <w:t xml:space="preserve">     </w:t>
      </w:r>
      <w:r w:rsidR="004F3081">
        <w:rPr>
          <w:b/>
          <w:sz w:val="28"/>
          <w:szCs w:val="28"/>
        </w:rPr>
        <w:t xml:space="preserve">    </w:t>
      </w:r>
      <w:r w:rsidRPr="00E54F6D">
        <w:rPr>
          <w:b/>
          <w:sz w:val="28"/>
          <w:szCs w:val="28"/>
        </w:rPr>
        <w:t>Ужгород</w:t>
      </w:r>
      <w:r w:rsidRPr="00E54F6D">
        <w:rPr>
          <w:b/>
          <w:sz w:val="28"/>
          <w:szCs w:val="28"/>
        </w:rPr>
        <w:tab/>
      </w:r>
      <w:r w:rsidRPr="00E54F6D">
        <w:rPr>
          <w:b/>
          <w:sz w:val="28"/>
          <w:szCs w:val="28"/>
        </w:rPr>
        <w:tab/>
      </w:r>
      <w:r w:rsidRPr="00E54F6D">
        <w:rPr>
          <w:b/>
          <w:sz w:val="28"/>
          <w:szCs w:val="28"/>
        </w:rPr>
        <w:tab/>
      </w:r>
      <w:r w:rsidRPr="00E54F6D">
        <w:rPr>
          <w:b/>
          <w:sz w:val="28"/>
          <w:szCs w:val="28"/>
        </w:rPr>
        <w:tab/>
        <w:t>№</w:t>
      </w:r>
    </w:p>
    <w:p w:rsidR="005E200B" w:rsidRPr="00E54F6D" w:rsidRDefault="005E200B" w:rsidP="005E200B">
      <w:pPr>
        <w:jc w:val="both"/>
        <w:rPr>
          <w:b/>
          <w:sz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873"/>
        <w:gridCol w:w="298"/>
      </w:tblGrid>
      <w:tr w:rsidR="00E54F6D" w:rsidRPr="00E54F6D" w:rsidTr="00E54F6D">
        <w:trPr>
          <w:trHeight w:val="1073"/>
        </w:trPr>
        <w:tc>
          <w:tcPr>
            <w:tcW w:w="5873" w:type="dxa"/>
            <w:hideMark/>
          </w:tcPr>
          <w:p w:rsidR="005E200B" w:rsidRPr="00E54F6D" w:rsidRDefault="00E54F6D" w:rsidP="004F3081">
            <w:pPr>
              <w:pStyle w:val="1"/>
              <w:spacing w:before="0" w:after="0"/>
              <w:ind w:left="-1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4F6D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>Про розмір кошторисної заробітної плати у галузі будівництва</w:t>
            </w:r>
            <w:r w:rsidR="005E200B" w:rsidRPr="00E54F6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8" w:type="dxa"/>
          </w:tcPr>
          <w:p w:rsidR="005E200B" w:rsidRPr="00E54F6D" w:rsidRDefault="005E200B" w:rsidP="00533693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:rsidR="005E200B" w:rsidRPr="00E54F6D" w:rsidRDefault="005E200B" w:rsidP="005E200B">
      <w:pPr>
        <w:jc w:val="both"/>
        <w:rPr>
          <w:b/>
          <w:sz w:val="28"/>
          <w:szCs w:val="28"/>
        </w:rPr>
      </w:pPr>
      <w:r w:rsidRPr="00A83C7C">
        <w:rPr>
          <w:b/>
          <w:color w:val="FF0000"/>
          <w:sz w:val="28"/>
        </w:rPr>
        <w:t xml:space="preserve"> </w:t>
      </w:r>
      <w:r w:rsidRPr="00A83C7C">
        <w:rPr>
          <w:color w:val="FF0000"/>
          <w:sz w:val="28"/>
          <w:szCs w:val="28"/>
        </w:rPr>
        <w:tab/>
      </w:r>
      <w:r w:rsidR="00E54F6D" w:rsidRPr="00E54F6D">
        <w:rPr>
          <w:sz w:val="28"/>
        </w:rPr>
        <w:t>Відповідно до частини 2 статті 43 Закону України «Про місцеве самоврядування в Україні»,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розвитку, будівництва та житлово-комунального господарства України 20 жовтня 2016 року № 281 (у редакції наказу Міністерства регіонального розвитку, будівництва та житлово-комунального господарства України від 27 липня 2018 року № 196)</w:t>
      </w:r>
      <w:r w:rsidR="004F3081">
        <w:rPr>
          <w:sz w:val="28"/>
        </w:rPr>
        <w:t>,</w:t>
      </w:r>
      <w:r w:rsidR="00F62719">
        <w:rPr>
          <w:sz w:val="28"/>
        </w:rPr>
        <w:t xml:space="preserve"> </w:t>
      </w:r>
      <w:r w:rsidR="00E54F6D" w:rsidRPr="00E54F6D">
        <w:rPr>
          <w:sz w:val="28"/>
        </w:rPr>
        <w:t xml:space="preserve">зареєстрованого в Міністерстві юстиції України </w:t>
      </w:r>
      <w:r w:rsidR="00F62719">
        <w:rPr>
          <w:sz w:val="28"/>
        </w:rPr>
        <w:t>11 листопада</w:t>
      </w:r>
      <w:r w:rsidR="00E54F6D" w:rsidRPr="00E54F6D">
        <w:rPr>
          <w:sz w:val="28"/>
        </w:rPr>
        <w:t xml:space="preserve"> 201</w:t>
      </w:r>
      <w:r w:rsidR="00F62719">
        <w:rPr>
          <w:sz w:val="28"/>
        </w:rPr>
        <w:t>6</w:t>
      </w:r>
      <w:r w:rsidR="00E54F6D" w:rsidRPr="00E54F6D">
        <w:rPr>
          <w:sz w:val="28"/>
        </w:rPr>
        <w:t xml:space="preserve"> року за № </w:t>
      </w:r>
      <w:r w:rsidR="00F62719">
        <w:rPr>
          <w:sz w:val="28"/>
        </w:rPr>
        <w:t>1469</w:t>
      </w:r>
      <w:r w:rsidR="00F62719" w:rsidRPr="00F62719">
        <w:rPr>
          <w:sz w:val="28"/>
        </w:rPr>
        <w:t>/29599</w:t>
      </w:r>
      <w:r w:rsidR="00E54F6D" w:rsidRPr="00E54F6D">
        <w:rPr>
          <w:sz w:val="28"/>
        </w:rPr>
        <w:t>, з метою забезпечення єдиного підходу до проведення розрахунків кошторисної вартості будівництва об’єктів, обласна рада</w:t>
      </w:r>
      <w:r w:rsidR="00E54F6D" w:rsidRPr="00E54F6D">
        <w:rPr>
          <w:sz w:val="28"/>
          <w:szCs w:val="28"/>
        </w:rPr>
        <w:t xml:space="preserve"> </w:t>
      </w:r>
      <w:r w:rsidRPr="00E54F6D">
        <w:rPr>
          <w:b/>
          <w:sz w:val="28"/>
          <w:szCs w:val="28"/>
        </w:rPr>
        <w:t>в и р і ш и л а:</w:t>
      </w:r>
    </w:p>
    <w:p w:rsidR="005E200B" w:rsidRPr="00E54F6D" w:rsidRDefault="005E200B" w:rsidP="005E200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4F6D" w:rsidRPr="00E54F6D" w:rsidRDefault="00E54F6D" w:rsidP="00E54F6D">
      <w:pPr>
        <w:ind w:firstLine="567"/>
        <w:jc w:val="both"/>
        <w:rPr>
          <w:sz w:val="28"/>
          <w:szCs w:val="28"/>
        </w:rPr>
      </w:pPr>
      <w:r w:rsidRPr="00E54F6D">
        <w:rPr>
          <w:sz w:val="28"/>
          <w:szCs w:val="28"/>
        </w:rPr>
        <w:t xml:space="preserve">1. </w:t>
      </w:r>
      <w:r w:rsidR="003470BB">
        <w:rPr>
          <w:bCs/>
          <w:sz w:val="28"/>
          <w:szCs w:val="28"/>
        </w:rPr>
        <w:t xml:space="preserve">Рекомендувати встановлювати </w:t>
      </w:r>
      <w:r w:rsidRPr="00E54F6D">
        <w:rPr>
          <w:sz w:val="28"/>
          <w:szCs w:val="28"/>
        </w:rPr>
        <w:t xml:space="preserve">розмір кошторисної заробітної плати, який враховується при визначенні вартості будівництва (у тому числі, але не виключно, при </w:t>
      </w:r>
      <w:r w:rsidR="00D4415C">
        <w:rPr>
          <w:sz w:val="28"/>
          <w:szCs w:val="28"/>
        </w:rPr>
        <w:t>новому будівництві</w:t>
      </w:r>
      <w:r w:rsidRPr="00E54F6D">
        <w:rPr>
          <w:sz w:val="28"/>
          <w:szCs w:val="28"/>
        </w:rPr>
        <w:t xml:space="preserve">, реконструкції, </w:t>
      </w:r>
      <w:r>
        <w:rPr>
          <w:sz w:val="28"/>
          <w:szCs w:val="28"/>
        </w:rPr>
        <w:t>реставрації, капітально</w:t>
      </w:r>
      <w:r w:rsidR="00D4415C">
        <w:rPr>
          <w:sz w:val="28"/>
          <w:szCs w:val="28"/>
        </w:rPr>
        <w:t>му</w:t>
      </w:r>
      <w:r>
        <w:rPr>
          <w:sz w:val="28"/>
          <w:szCs w:val="28"/>
        </w:rPr>
        <w:t xml:space="preserve"> ремонту</w:t>
      </w:r>
      <w:r w:rsidRPr="00E54F6D">
        <w:rPr>
          <w:sz w:val="28"/>
          <w:szCs w:val="28"/>
        </w:rPr>
        <w:t xml:space="preserve"> існуюч</w:t>
      </w:r>
      <w:r w:rsidR="00447AB9">
        <w:rPr>
          <w:sz w:val="28"/>
          <w:szCs w:val="28"/>
        </w:rPr>
        <w:t>их</w:t>
      </w:r>
      <w:r w:rsidRPr="00E54F6D">
        <w:rPr>
          <w:sz w:val="28"/>
          <w:szCs w:val="28"/>
        </w:rPr>
        <w:t xml:space="preserve">) об’єктів, що споруджуються </w:t>
      </w:r>
      <w:r w:rsidR="00447AB9">
        <w:rPr>
          <w:sz w:val="28"/>
          <w:szCs w:val="28"/>
        </w:rPr>
        <w:t xml:space="preserve">на території області </w:t>
      </w:r>
      <w:r w:rsidRPr="00E54F6D">
        <w:rPr>
          <w:sz w:val="28"/>
          <w:szCs w:val="28"/>
        </w:rPr>
        <w:t>із залученням коштів обласного</w:t>
      </w:r>
      <w:r w:rsidR="00C5735F">
        <w:rPr>
          <w:sz w:val="28"/>
          <w:szCs w:val="28"/>
        </w:rPr>
        <w:t>, місцевого</w:t>
      </w:r>
      <w:r w:rsidRPr="00E54F6D">
        <w:rPr>
          <w:sz w:val="28"/>
          <w:szCs w:val="28"/>
        </w:rPr>
        <w:t xml:space="preserve"> бюджет</w:t>
      </w:r>
      <w:r w:rsidR="00C5735F">
        <w:rPr>
          <w:sz w:val="28"/>
          <w:szCs w:val="28"/>
        </w:rPr>
        <w:t>ів</w:t>
      </w:r>
      <w:r w:rsidRPr="00E54F6D">
        <w:rPr>
          <w:sz w:val="28"/>
          <w:szCs w:val="28"/>
        </w:rPr>
        <w:t>, коштів державних і комунальних підприємств, установ та організацій, а також кредитів, наданих під державні гарантії у 202</w:t>
      </w:r>
      <w:r>
        <w:rPr>
          <w:sz w:val="28"/>
          <w:szCs w:val="28"/>
        </w:rPr>
        <w:t>1</w:t>
      </w:r>
      <w:r w:rsidRPr="00E54F6D">
        <w:rPr>
          <w:sz w:val="28"/>
          <w:szCs w:val="28"/>
        </w:rPr>
        <w:t xml:space="preserve"> році, у розмірі 15 000 (п’ятнадцять тисяч) гривень, що відповідає середньому розряду складності робіт у будівництві – 3,8 при виконанні робіт у звичайних умовах.</w:t>
      </w:r>
    </w:p>
    <w:p w:rsidR="005E200B" w:rsidRPr="00E54F6D" w:rsidRDefault="00E54F6D" w:rsidP="00E54F6D">
      <w:pPr>
        <w:ind w:firstLine="567"/>
        <w:jc w:val="both"/>
        <w:rPr>
          <w:sz w:val="28"/>
          <w:szCs w:val="28"/>
        </w:rPr>
      </w:pPr>
      <w:r w:rsidRPr="00E54F6D">
        <w:rPr>
          <w:sz w:val="28"/>
          <w:szCs w:val="28"/>
        </w:rPr>
        <w:t>2. Контроль за виконанням цього рішення покласти на постійні комісії обласної ради з питань: бюджету; законності, правопорядку, майна та приватизації, регламенту.</w:t>
      </w:r>
    </w:p>
    <w:p w:rsidR="005E200B" w:rsidRPr="00A83C7C" w:rsidRDefault="005E200B" w:rsidP="005E200B">
      <w:pPr>
        <w:jc w:val="both"/>
        <w:rPr>
          <w:b/>
          <w:color w:val="FF0000"/>
          <w:sz w:val="28"/>
          <w:szCs w:val="28"/>
        </w:rPr>
      </w:pPr>
    </w:p>
    <w:p w:rsidR="005E200B" w:rsidRPr="00E54F6D" w:rsidRDefault="005E200B" w:rsidP="005E200B">
      <w:pPr>
        <w:jc w:val="both"/>
        <w:rPr>
          <w:b/>
          <w:sz w:val="28"/>
          <w:szCs w:val="28"/>
        </w:rPr>
      </w:pPr>
      <w:r w:rsidRPr="00E54F6D">
        <w:rPr>
          <w:b/>
          <w:sz w:val="28"/>
          <w:szCs w:val="28"/>
        </w:rPr>
        <w:t xml:space="preserve">Голова ради                                               </w:t>
      </w:r>
      <w:r w:rsidR="00B84537">
        <w:rPr>
          <w:b/>
          <w:sz w:val="28"/>
          <w:szCs w:val="28"/>
        </w:rPr>
        <w:t xml:space="preserve">                              </w:t>
      </w:r>
      <w:r w:rsidRPr="00E54F6D">
        <w:rPr>
          <w:b/>
          <w:sz w:val="28"/>
          <w:szCs w:val="28"/>
        </w:rPr>
        <w:t>О</w:t>
      </w:r>
      <w:r w:rsidR="00943F76" w:rsidRPr="00E54F6D">
        <w:rPr>
          <w:b/>
          <w:sz w:val="28"/>
          <w:szCs w:val="28"/>
        </w:rPr>
        <w:t>лексій</w:t>
      </w:r>
      <w:r w:rsidRPr="00E54F6D">
        <w:rPr>
          <w:b/>
          <w:sz w:val="28"/>
          <w:szCs w:val="28"/>
        </w:rPr>
        <w:t xml:space="preserve"> П</w:t>
      </w:r>
      <w:r w:rsidR="00943F76" w:rsidRPr="00E54F6D">
        <w:rPr>
          <w:b/>
          <w:sz w:val="28"/>
          <w:szCs w:val="28"/>
        </w:rPr>
        <w:t>ЕТРОВ</w:t>
      </w:r>
    </w:p>
    <w:p w:rsidR="005E200B" w:rsidRPr="00A83C7C" w:rsidRDefault="005E200B" w:rsidP="005E200B">
      <w:pPr>
        <w:jc w:val="both"/>
        <w:rPr>
          <w:color w:val="FF0000"/>
        </w:rPr>
      </w:pPr>
    </w:p>
    <w:p w:rsidR="005E200B" w:rsidRPr="00A83C7C" w:rsidRDefault="005E200B" w:rsidP="005E200B">
      <w:pPr>
        <w:ind w:firstLine="709"/>
        <w:jc w:val="both"/>
        <w:rPr>
          <w:color w:val="FF0000"/>
        </w:rPr>
      </w:pPr>
    </w:p>
    <w:p w:rsidR="00CC50E6" w:rsidRPr="00A83C7C" w:rsidRDefault="00CC50E6">
      <w:pPr>
        <w:rPr>
          <w:color w:val="FF0000"/>
        </w:rPr>
      </w:pPr>
    </w:p>
    <w:sectPr w:rsidR="00CC50E6" w:rsidRPr="00A83C7C" w:rsidSect="004F3081">
      <w:headerReference w:type="even" r:id="rId9"/>
      <w:headerReference w:type="default" r:id="rId10"/>
      <w:pgSz w:w="11906" w:h="16838" w:code="9"/>
      <w:pgMar w:top="1134" w:right="851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2FF" w:rsidRDefault="00DA62FF">
      <w:r>
        <w:separator/>
      </w:r>
    </w:p>
  </w:endnote>
  <w:endnote w:type="continuationSeparator" w:id="0">
    <w:p w:rsidR="00DA62FF" w:rsidRDefault="00DA6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2FF" w:rsidRDefault="00DA62FF">
      <w:r>
        <w:separator/>
      </w:r>
    </w:p>
  </w:footnote>
  <w:footnote w:type="continuationSeparator" w:id="0">
    <w:p w:rsidR="00DA62FF" w:rsidRDefault="00DA6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6D4" w:rsidRDefault="00A8652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7B451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F46D4" w:rsidRDefault="00DA62F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6D4" w:rsidRPr="00CE43D2" w:rsidRDefault="00A86522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="007B451F"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743E90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:rsidR="003F46D4" w:rsidRDefault="00DA62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20F9"/>
    <w:multiLevelType w:val="hybridMultilevel"/>
    <w:tmpl w:val="ABB243A4"/>
    <w:lvl w:ilvl="0" w:tplc="1A0CB8B0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917697"/>
    <w:multiLevelType w:val="hybridMultilevel"/>
    <w:tmpl w:val="BDECB06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88A"/>
    <w:rsid w:val="00067ED7"/>
    <w:rsid w:val="00104B5E"/>
    <w:rsid w:val="00150A13"/>
    <w:rsid w:val="00256F52"/>
    <w:rsid w:val="002A1127"/>
    <w:rsid w:val="003470BB"/>
    <w:rsid w:val="00353E89"/>
    <w:rsid w:val="00376C69"/>
    <w:rsid w:val="003E3E71"/>
    <w:rsid w:val="003E6F66"/>
    <w:rsid w:val="00436F80"/>
    <w:rsid w:val="00447AB9"/>
    <w:rsid w:val="00472184"/>
    <w:rsid w:val="00483367"/>
    <w:rsid w:val="004C44ED"/>
    <w:rsid w:val="004F3081"/>
    <w:rsid w:val="00515BF1"/>
    <w:rsid w:val="00570293"/>
    <w:rsid w:val="005748EF"/>
    <w:rsid w:val="005D3D21"/>
    <w:rsid w:val="005E200B"/>
    <w:rsid w:val="006D740D"/>
    <w:rsid w:val="00743E90"/>
    <w:rsid w:val="007B451F"/>
    <w:rsid w:val="007E15AC"/>
    <w:rsid w:val="007F145A"/>
    <w:rsid w:val="00841528"/>
    <w:rsid w:val="00861239"/>
    <w:rsid w:val="008F1774"/>
    <w:rsid w:val="00943F76"/>
    <w:rsid w:val="009649BB"/>
    <w:rsid w:val="00A0388A"/>
    <w:rsid w:val="00A43BA6"/>
    <w:rsid w:val="00A6222B"/>
    <w:rsid w:val="00A701B3"/>
    <w:rsid w:val="00A83C7C"/>
    <w:rsid w:val="00A86522"/>
    <w:rsid w:val="00AA0842"/>
    <w:rsid w:val="00B84537"/>
    <w:rsid w:val="00C5735F"/>
    <w:rsid w:val="00C8635F"/>
    <w:rsid w:val="00C90CBB"/>
    <w:rsid w:val="00CC50E6"/>
    <w:rsid w:val="00CC7FB5"/>
    <w:rsid w:val="00D13AA9"/>
    <w:rsid w:val="00D4415C"/>
    <w:rsid w:val="00D6591F"/>
    <w:rsid w:val="00DA62FF"/>
    <w:rsid w:val="00E54F6D"/>
    <w:rsid w:val="00E825AF"/>
    <w:rsid w:val="00F56BEE"/>
    <w:rsid w:val="00F6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5D0E4"/>
  <w15:docId w15:val="{F1D815D1-32D8-4B68-8B71-95C1F272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page number"/>
    <w:basedOn w:val="a0"/>
    <w:rsid w:val="005E200B"/>
  </w:style>
  <w:style w:type="paragraph" w:styleId="a4">
    <w:name w:val="header"/>
    <w:basedOn w:val="a"/>
    <w:link w:val="a5"/>
    <w:rsid w:val="005E200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74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4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1238</Words>
  <Characters>707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MytrovkaA</cp:lastModifiedBy>
  <cp:revision>12</cp:revision>
  <cp:lastPrinted>2021-03-23T09:08:00Z</cp:lastPrinted>
  <dcterms:created xsi:type="dcterms:W3CDTF">2021-03-18T11:36:00Z</dcterms:created>
  <dcterms:modified xsi:type="dcterms:W3CDTF">2021-03-25T12:51:00Z</dcterms:modified>
</cp:coreProperties>
</file>